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7D2A" w14:textId="20C84223" w:rsidR="00287A8A" w:rsidRDefault="00830690" w:rsidP="00287A8A">
      <w:pPr>
        <w:jc w:val="right"/>
        <w:rPr>
          <w:rFonts w:hint="eastAsia"/>
          <w:color w:val="000000"/>
        </w:rPr>
      </w:pPr>
      <w:r w:rsidRPr="00320D55">
        <w:rPr>
          <w:rFonts w:hint="eastAsia"/>
          <w:noProof/>
          <w:color w:val="000000"/>
        </w:rPr>
        <w:drawing>
          <wp:inline distT="0" distB="0" distL="0" distR="0" wp14:anchorId="191805A7" wp14:editId="0D5213A4">
            <wp:extent cx="5934075" cy="876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9465" w14:textId="77777777" w:rsidR="00287A8A" w:rsidRDefault="00287A8A" w:rsidP="00287A8A">
      <w:pPr>
        <w:jc w:val="right"/>
        <w:rPr>
          <w:color w:val="000000"/>
        </w:rPr>
      </w:pPr>
      <w:r>
        <w:rPr>
          <w:color w:val="000000"/>
        </w:rPr>
        <w:t>101</w:t>
      </w:r>
      <w:r>
        <w:rPr>
          <w:rFonts w:hint="eastAsia"/>
          <w:color w:val="000000"/>
        </w:rPr>
        <w:t>年</w:t>
      </w:r>
      <w:r w:rsidR="00320D55"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月</w:t>
      </w:r>
      <w:r w:rsidR="00320D55">
        <w:rPr>
          <w:rFonts w:hint="eastAsia"/>
          <w:color w:val="000000"/>
        </w:rPr>
        <w:t>12</w:t>
      </w:r>
      <w:r>
        <w:rPr>
          <w:rFonts w:hint="eastAsia"/>
          <w:color w:val="000000"/>
        </w:rPr>
        <w:t>日</w:t>
      </w:r>
    </w:p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507"/>
        <w:gridCol w:w="5501"/>
      </w:tblGrid>
      <w:tr w:rsidR="00287A8A" w14:paraId="756DDB1E" w14:textId="77777777">
        <w:trPr>
          <w:trHeight w:val="147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9BE4" w14:textId="77777777" w:rsidR="00287A8A" w:rsidRDefault="00320D55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48"/>
                <w:szCs w:val="48"/>
              </w:rPr>
              <w:t>101年新光暑期電腦研習營活動</w:t>
            </w:r>
          </w:p>
          <w:p w14:paraId="2F875252" w14:textId="77777777" w:rsidR="00287A8A" w:rsidRDefault="00A05612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r w:rsidRPr="009C050B">
              <w:rPr>
                <w:rFonts w:eastAsia="標楷體" w:hAnsi="標楷體"/>
                <w:b/>
                <w:sz w:val="32"/>
                <w:szCs w:val="32"/>
              </w:rPr>
              <w:t>教育部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補助辦理</w:t>
            </w:r>
            <w:r w:rsidRPr="009C050B">
              <w:rPr>
                <w:rFonts w:eastAsia="標楷體" w:hAnsi="標楷體" w:hint="eastAsia"/>
                <w:b/>
                <w:sz w:val="32"/>
                <w:szCs w:val="32"/>
              </w:rPr>
              <w:t>10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1</w:t>
            </w:r>
            <w:r w:rsidRPr="009C050B">
              <w:rPr>
                <w:rFonts w:eastAsia="標楷體" w:hAnsi="標楷體" w:hint="eastAsia"/>
                <w:b/>
                <w:sz w:val="32"/>
                <w:szCs w:val="32"/>
              </w:rPr>
              <w:t>年度</w:t>
            </w:r>
            <w:r w:rsidRPr="009C050B">
              <w:rPr>
                <w:rFonts w:eastAsia="標楷體" w:hAnsi="標楷體"/>
                <w:b/>
                <w:sz w:val="32"/>
                <w:szCs w:val="32"/>
              </w:rPr>
              <w:t>縮短中小學城鄉數位落差</w:t>
            </w:r>
            <w:r w:rsidRPr="009C050B">
              <w:rPr>
                <w:rFonts w:eastAsia="標楷體" w:hAnsi="標楷體" w:hint="eastAsia"/>
                <w:b/>
                <w:sz w:val="32"/>
                <w:szCs w:val="32"/>
              </w:rPr>
              <w:t>電腦研習營</w:t>
            </w:r>
            <w:r>
              <w:rPr>
                <w:rFonts w:eastAsia="標楷體" w:hAnsi="標楷體" w:hint="eastAsia"/>
                <w:b/>
                <w:sz w:val="32"/>
                <w:szCs w:val="32"/>
              </w:rPr>
              <w:t>活動</w:t>
            </w:r>
          </w:p>
        </w:tc>
      </w:tr>
      <w:tr w:rsidR="00287A8A" w14:paraId="5E0FC583" w14:textId="77777777">
        <w:trPr>
          <w:trHeight w:val="1423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0B1B" w14:textId="77777777" w:rsidR="00287A8A" w:rsidRDefault="00287A8A">
            <w:pPr>
              <w:ind w:firstLineChars="200" w:firstLine="480"/>
            </w:pPr>
          </w:p>
          <w:p w14:paraId="3BC2D25E" w14:textId="77777777" w:rsidR="00A05612" w:rsidRPr="00A05612" w:rsidRDefault="00A05612" w:rsidP="00A05612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位國小同學在暑期開始就投入學藝活動學習之旅，在新光高中辦理的</w:t>
            </w:r>
            <w:r w:rsidRPr="00A05612">
              <w:rPr>
                <w:rFonts w:hint="eastAsia"/>
              </w:rPr>
              <w:t>101</w:t>
            </w:r>
            <w:r w:rsidRPr="00A05612">
              <w:rPr>
                <w:rFonts w:hint="eastAsia"/>
              </w:rPr>
              <w:t>年度</w:t>
            </w:r>
            <w:r w:rsidRPr="00A05612">
              <w:t>縮短中小學城鄉數位落差</w:t>
            </w:r>
            <w:r w:rsidRPr="00A05612">
              <w:rPr>
                <w:rFonts w:hint="eastAsia"/>
              </w:rPr>
              <w:t>電腦研習營活動</w:t>
            </w:r>
            <w:r>
              <w:rPr>
                <w:rFonts w:hint="eastAsia"/>
              </w:rPr>
              <w:t>，該校配合</w:t>
            </w:r>
            <w:r w:rsidRPr="00A05612">
              <w:rPr>
                <w:rFonts w:hint="eastAsia"/>
              </w:rPr>
              <w:t>教育部</w:t>
            </w:r>
            <w:r w:rsidRPr="00A05612">
              <w:t>照顧弱勢族群及符合活動之目的及意義</w:t>
            </w:r>
            <w:r w:rsidRPr="00A05612">
              <w:rPr>
                <w:rFonts w:hint="eastAsia"/>
              </w:rPr>
              <w:t>，</w:t>
            </w:r>
            <w:r>
              <w:rPr>
                <w:rFonts w:hint="eastAsia"/>
              </w:rPr>
              <w:t>每年均辦理以</w:t>
            </w:r>
            <w:r w:rsidRPr="00A05612">
              <w:t>低收入戶、原住民、偏遠地區、身心障礙、單親家庭、外籍配偶及非自願失業勞工子女等身分之</w:t>
            </w:r>
            <w:r w:rsidRPr="00A05612">
              <w:rPr>
                <w:rFonts w:hint="eastAsia"/>
              </w:rPr>
              <w:t>國小</w:t>
            </w:r>
            <w:r w:rsidRPr="00A05612">
              <w:t>學生</w:t>
            </w:r>
            <w:r>
              <w:rPr>
                <w:rFonts w:hint="eastAsia"/>
              </w:rPr>
              <w:t>的電腦研習營隊</w:t>
            </w:r>
            <w:r w:rsidRPr="00A05612">
              <w:t>。</w:t>
            </w:r>
          </w:p>
          <w:p w14:paraId="3C0D2588" w14:textId="77777777" w:rsidR="00A05612" w:rsidRDefault="00A05612">
            <w:pPr>
              <w:ind w:firstLineChars="200" w:firstLine="480"/>
              <w:rPr>
                <w:rFonts w:hint="eastAsia"/>
              </w:rPr>
            </w:pPr>
          </w:p>
          <w:p w14:paraId="5F65B3E3" w14:textId="77777777" w:rsidR="00287A8A" w:rsidRDefault="00287A8A">
            <w:pPr>
              <w:ind w:firstLineChars="200" w:firstLine="480"/>
            </w:pPr>
            <w:r>
              <w:rPr>
                <w:rFonts w:hint="eastAsia"/>
              </w:rPr>
              <w:t>。</w:t>
            </w:r>
          </w:p>
          <w:p w14:paraId="5BB2F15E" w14:textId="77777777" w:rsidR="00287A8A" w:rsidRDefault="00287A8A">
            <w:pPr>
              <w:ind w:firstLineChars="200" w:firstLine="480"/>
            </w:pPr>
          </w:p>
          <w:p w14:paraId="7AE27E2F" w14:textId="77777777" w:rsidR="00287A8A" w:rsidRDefault="00287A8A" w:rsidP="00287A8A">
            <w:pPr>
              <w:spacing w:beforeLines="20" w:before="72" w:line="420" w:lineRule="exact"/>
              <w:ind w:left="1661" w:rightChars="-45" w:right="-108" w:hangingChars="692" w:hanging="1661"/>
              <w:rPr>
                <w:color w:val="000000"/>
              </w:rPr>
            </w:pPr>
          </w:p>
        </w:tc>
      </w:tr>
      <w:tr w:rsidR="00287A8A" w14:paraId="64F9515E" w14:textId="77777777"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916EC" w14:textId="77777777" w:rsidR="00287A8A" w:rsidRDefault="00287A8A">
            <w:pPr>
              <w:spacing w:line="280" w:lineRule="exact"/>
              <w:ind w:right="8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  位：</w:t>
            </w:r>
            <w:r w:rsidR="00320D55">
              <w:rPr>
                <w:rFonts w:ascii="標楷體" w:eastAsia="標楷體" w:hAnsi="標楷體" w:hint="eastAsia"/>
                <w:color w:val="000000"/>
              </w:rPr>
              <w:t xml:space="preserve">電子商務科二年級 </w:t>
            </w:r>
          </w:p>
          <w:p w14:paraId="43911787" w14:textId="77777777" w:rsidR="00287A8A" w:rsidRDefault="00287A8A">
            <w:pPr>
              <w:spacing w:line="280" w:lineRule="exact"/>
              <w:ind w:right="8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聯絡人：</w:t>
            </w:r>
            <w:r w:rsidR="00320D55">
              <w:rPr>
                <w:rFonts w:ascii="標楷體" w:eastAsia="標楷體" w:hAnsi="標楷體" w:hint="eastAsia"/>
                <w:color w:val="000000"/>
              </w:rPr>
              <w:t>徐哲偉</w:t>
            </w:r>
          </w:p>
          <w:p w14:paraId="30406DEF" w14:textId="77777777" w:rsidR="00287A8A" w:rsidRDefault="00287A8A">
            <w:pPr>
              <w:adjustRightInd w:val="0"/>
              <w:snapToGrid w:val="0"/>
              <w:spacing w:line="280" w:lineRule="exact"/>
              <w:ind w:right="4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話：07-</w:t>
            </w:r>
            <w:r w:rsidR="00320D55">
              <w:rPr>
                <w:rFonts w:ascii="標楷體" w:eastAsia="標楷體" w:hAnsi="標楷體" w:hint="eastAsia"/>
                <w:color w:val="000000"/>
              </w:rPr>
              <w:t>7019888＃259</w:t>
            </w:r>
          </w:p>
          <w:p w14:paraId="32C64623" w14:textId="77777777" w:rsidR="00287A8A" w:rsidRDefault="00287A8A">
            <w:pPr>
              <w:adjustRightInd w:val="0"/>
              <w:snapToGrid w:val="0"/>
              <w:spacing w:line="280" w:lineRule="exact"/>
              <w:ind w:right="4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  動：09</w:t>
            </w:r>
          </w:p>
          <w:p w14:paraId="7B7D7E29" w14:textId="77777777" w:rsidR="00287A8A" w:rsidRDefault="00287A8A">
            <w:pPr>
              <w:spacing w:line="280" w:lineRule="exact"/>
              <w:rPr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E-mail：mingju@kcg.gov.tw</w:t>
            </w: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14:paraId="185DD5BF" w14:textId="77777777" w:rsidR="00287A8A" w:rsidRDefault="00320D55">
            <w:pPr>
              <w:spacing w:line="280" w:lineRule="exact"/>
              <w:ind w:right="8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單  位：教務處</w:t>
            </w:r>
            <w:r w:rsidR="00287A8A">
              <w:rPr>
                <w:rFonts w:ascii="標楷體" w:eastAsia="標楷體" w:hAnsi="標楷體" w:hint="eastAsia"/>
                <w:color w:val="000000"/>
              </w:rPr>
              <w:t xml:space="preserve">  </w:t>
            </w:r>
          </w:p>
          <w:p w14:paraId="62DDB4C3" w14:textId="77777777" w:rsidR="00287A8A" w:rsidRDefault="00287A8A">
            <w:pPr>
              <w:spacing w:line="280" w:lineRule="exact"/>
              <w:ind w:right="8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聯絡人：</w:t>
            </w:r>
            <w:r w:rsidR="00320D55">
              <w:rPr>
                <w:rFonts w:ascii="標楷體" w:eastAsia="標楷體" w:hAnsi="標楷體" w:hint="eastAsia"/>
                <w:color w:val="000000"/>
              </w:rPr>
              <w:t>陳正義主任</w:t>
            </w:r>
          </w:p>
          <w:p w14:paraId="6E6C7567" w14:textId="77777777" w:rsidR="00287A8A" w:rsidRDefault="00287A8A">
            <w:pPr>
              <w:spacing w:line="280" w:lineRule="exact"/>
              <w:ind w:right="800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電  話：</w:t>
            </w:r>
            <w:r w:rsidR="00320D55">
              <w:rPr>
                <w:rFonts w:ascii="標楷體" w:eastAsia="標楷體" w:hAnsi="標楷體" w:hint="eastAsia"/>
                <w:color w:val="000000"/>
              </w:rPr>
              <w:t>07-7019888＃206</w:t>
            </w:r>
          </w:p>
          <w:p w14:paraId="51E0E515" w14:textId="77777777" w:rsidR="00287A8A" w:rsidRDefault="00287A8A">
            <w:pPr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行  動：09</w:t>
            </w:r>
            <w:r w:rsidR="00320D55">
              <w:rPr>
                <w:rFonts w:ascii="標楷體" w:eastAsia="標楷體" w:hAnsi="標楷體" w:hint="eastAsia"/>
                <w:color w:val="000000"/>
              </w:rPr>
              <w:t>10-850023</w:t>
            </w:r>
          </w:p>
          <w:p w14:paraId="3BC1296D" w14:textId="77777777" w:rsidR="00320D55" w:rsidRDefault="00320D55">
            <w:pPr>
              <w:spacing w:line="28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E-mail：chan6168@yahoo.com.tw</w:t>
            </w:r>
          </w:p>
          <w:p w14:paraId="7C5F096B" w14:textId="77777777" w:rsidR="00320D55" w:rsidRPr="00320D55" w:rsidRDefault="00320D55">
            <w:pPr>
              <w:spacing w:line="280" w:lineRule="exact"/>
              <w:rPr>
                <w:color w:val="000000"/>
              </w:rPr>
            </w:pPr>
          </w:p>
        </w:tc>
      </w:tr>
    </w:tbl>
    <w:p w14:paraId="4BB37AF5" w14:textId="77777777" w:rsidR="00287A8A" w:rsidRDefault="00287A8A" w:rsidP="00287A8A">
      <w:pPr>
        <w:jc w:val="both"/>
        <w:rPr>
          <w:color w:val="000000"/>
        </w:rPr>
      </w:pPr>
    </w:p>
    <w:sectPr w:rsidR="00287A8A" w:rsidSect="00287A8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8A"/>
    <w:rsid w:val="00011105"/>
    <w:rsid w:val="0018541C"/>
    <w:rsid w:val="0019232C"/>
    <w:rsid w:val="00287A8A"/>
    <w:rsid w:val="00320D55"/>
    <w:rsid w:val="0075520A"/>
    <w:rsid w:val="00830690"/>
    <w:rsid w:val="00A05612"/>
    <w:rsid w:val="00C64FA9"/>
    <w:rsid w:val="00D24061"/>
    <w:rsid w:val="00F0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7CCC8"/>
  <w15:chartTrackingRefBased/>
  <w15:docId w15:val="{039FB5F7-18DD-4EDD-AAB2-12FE7376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A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table" w:styleId="a4">
    <w:name w:val="Table Grid"/>
    <w:basedOn w:val="a2"/>
    <w:rsid w:val="00287A8A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字元 字元 字元 字元 字元 字元 字元 字元 字元"/>
    <w:basedOn w:val="a"/>
    <w:link w:val="a0"/>
    <w:autoRedefine/>
    <w:rsid w:val="00A05612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>CMT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Jeffrey Tien</cp:lastModifiedBy>
  <cp:revision>2</cp:revision>
  <dcterms:created xsi:type="dcterms:W3CDTF">2021-05-27T06:12:00Z</dcterms:created>
  <dcterms:modified xsi:type="dcterms:W3CDTF">2021-05-27T06:12:00Z</dcterms:modified>
</cp:coreProperties>
</file>