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71AE" w14:textId="1EEEB5A0" w:rsidR="00507ACC" w:rsidRDefault="007B60D7">
      <w:pPr>
        <w:pStyle w:val="af5"/>
        <w:adjustRightInd w:val="0"/>
        <w:snapToGrid w:val="0"/>
        <w:spacing w:line="400" w:lineRule="exact"/>
        <w:rPr>
          <w:rFonts w:hint="eastAsia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7E550" wp14:editId="70AFAF8D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6400800" cy="5715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C36A1" w14:textId="77777777" w:rsidR="00507ACC" w:rsidRDefault="00DF0AA5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新光學校財團法人高雄市新光高級中學</w:t>
                            </w:r>
                            <w:r w:rsidR="00507A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公告（稿）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7E55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6pt;margin-top:-9pt;width:7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" filled="f" stroked="f">
                <v:textbox>
                  <w:txbxContent>
                    <w:p w14:paraId="6EEC36A1" w14:textId="77777777" w:rsidR="00507ACC" w:rsidRDefault="00DF0AA5">
                      <w:pPr>
                        <w:spacing w:line="360" w:lineRule="exact"/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新光學校財團法人高雄市新光高級中學</w:t>
                      </w:r>
                      <w:r w:rsidR="00507ACC">
                        <w:rPr>
                          <w:rFonts w:hint="eastAsia"/>
                          <w:sz w:val="40"/>
                          <w:szCs w:val="40"/>
                        </w:rPr>
                        <w:t xml:space="preserve">　公告（稿）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67ED8A" w14:textId="77777777" w:rsidR="00507ACC" w:rsidRDefault="00507ACC">
      <w:pPr>
        <w:pStyle w:val="ac"/>
        <w:adjustRightInd w:val="0"/>
        <w:rPr>
          <w:rFonts w:hint="eastAsia"/>
          <w:sz w:val="24"/>
          <w:szCs w:val="24"/>
        </w:rPr>
      </w:pPr>
      <w:bookmarkStart w:id="0" w:name="受文機關"/>
      <w:bookmarkEnd w:id="0"/>
    </w:p>
    <w:p w14:paraId="35108BFE" w14:textId="77777777" w:rsidR="00507ACC" w:rsidRDefault="00507ACC">
      <w:pPr>
        <w:pStyle w:val="ac"/>
        <w:adjustRightIn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發文日期：</w:t>
      </w:r>
      <w:bookmarkStart w:id="1" w:name="發文日期"/>
      <w:bookmarkEnd w:id="1"/>
      <w:r>
        <w:rPr>
          <w:rFonts w:hint="eastAsia"/>
          <w:sz w:val="24"/>
          <w:szCs w:val="24"/>
        </w:rPr>
        <w:t>中華民國　　　年　　月　　日</w:t>
      </w:r>
    </w:p>
    <w:p w14:paraId="56D76657" w14:textId="77777777" w:rsidR="00507ACC" w:rsidRDefault="00507ACC">
      <w:pPr>
        <w:pStyle w:val="ad"/>
        <w:adjustRightInd w:val="0"/>
        <w:ind w:left="1440" w:hanging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bookmarkStart w:id="2" w:name="發文字號"/>
      <w:bookmarkEnd w:id="2"/>
      <w:r>
        <w:rPr>
          <w:rFonts w:hint="eastAsia"/>
          <w:sz w:val="24"/>
          <w:szCs w:val="24"/>
        </w:rPr>
        <w:t xml:space="preserve">　　字第　　　　　　　　　　號</w:t>
      </w:r>
    </w:p>
    <w:p w14:paraId="207DF3FF" w14:textId="77777777" w:rsidR="00507ACC" w:rsidRDefault="00507ACC">
      <w:pPr>
        <w:pStyle w:val="aa"/>
        <w:adjustRightInd w:val="0"/>
        <w:rPr>
          <w:rFonts w:hint="eastAsia"/>
          <w:sz w:val="24"/>
          <w:szCs w:val="24"/>
        </w:rPr>
      </w:pPr>
    </w:p>
    <w:p w14:paraId="1B062FB1" w14:textId="77777777" w:rsidR="00507ACC" w:rsidRDefault="00507ACC">
      <w:pPr>
        <w:pStyle w:val="a6"/>
        <w:wordWrap/>
        <w:adjustRightInd w:val="0"/>
        <w:spacing w:line="500" w:lineRule="exact"/>
        <w:ind w:left="879" w:hanging="879"/>
        <w:rPr>
          <w:rFonts w:hint="eastAsia"/>
        </w:rPr>
      </w:pPr>
      <w:bookmarkStart w:id="3" w:name="發文速別"/>
      <w:bookmarkStart w:id="4" w:name="發文密等"/>
      <w:bookmarkStart w:id="5" w:name="附件說明"/>
      <w:bookmarkEnd w:id="3"/>
      <w:bookmarkEnd w:id="4"/>
      <w:bookmarkEnd w:id="5"/>
      <w:r>
        <w:rPr>
          <w:rFonts w:hint="eastAsia"/>
        </w:rPr>
        <w:t>主旨：</w:t>
      </w:r>
      <w:bookmarkStart w:id="6" w:name="主旨"/>
      <w:bookmarkEnd w:id="6"/>
    </w:p>
    <w:p w14:paraId="576059AA" w14:textId="77777777" w:rsidR="00507ACC" w:rsidRDefault="00507ACC">
      <w:pPr>
        <w:pStyle w:val="a6"/>
        <w:wordWrap/>
        <w:adjustRightInd w:val="0"/>
        <w:spacing w:line="500" w:lineRule="exact"/>
        <w:ind w:left="879" w:hanging="879"/>
        <w:rPr>
          <w:rFonts w:hint="eastAsia"/>
        </w:rPr>
      </w:pPr>
      <w:bookmarkStart w:id="7" w:name="說明"/>
      <w:bookmarkEnd w:id="7"/>
      <w:r>
        <w:rPr>
          <w:rFonts w:hint="eastAsia"/>
        </w:rPr>
        <w:t>依據：</w:t>
      </w:r>
    </w:p>
    <w:p w14:paraId="265CA9B9" w14:textId="77777777" w:rsidR="00507ACC" w:rsidRDefault="00507ACC">
      <w:pPr>
        <w:pStyle w:val="a6"/>
        <w:wordWrap/>
        <w:adjustRightInd w:val="0"/>
        <w:spacing w:line="500" w:lineRule="exact"/>
        <w:ind w:left="879" w:hanging="879"/>
        <w:rPr>
          <w:rFonts w:hint="eastAsia"/>
          <w:sz w:val="24"/>
          <w:szCs w:val="24"/>
        </w:rPr>
      </w:pPr>
      <w:bookmarkStart w:id="8" w:name="說明一"/>
      <w:bookmarkEnd w:id="8"/>
      <w:r>
        <w:rPr>
          <w:rFonts w:hint="eastAsia"/>
        </w:rPr>
        <w:t>公告事項：</w:t>
      </w:r>
    </w:p>
    <w:sectPr w:rsidR="00507ACC"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567" w:header="499" w:footer="1344" w:gutter="85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0EFB" w14:textId="77777777" w:rsidR="000D0EC9" w:rsidRDefault="000D0EC9">
      <w:r>
        <w:separator/>
      </w:r>
    </w:p>
  </w:endnote>
  <w:endnote w:type="continuationSeparator" w:id="0">
    <w:p w14:paraId="372DF3E6" w14:textId="77777777" w:rsidR="000D0EC9" w:rsidRDefault="000D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4D93" w14:textId="77777777" w:rsidR="00507ACC" w:rsidRDefault="00507ACC">
    <w:pPr>
      <w:pStyle w:val="af2"/>
      <w:framePr w:w="841" w:h="902" w:hRule="exact" w:wrap="around" w:vAnchor="text" w:hAnchor="page" w:x="5521" w:y="23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14:paraId="4582D06D" w14:textId="77777777" w:rsidR="00507ACC" w:rsidRDefault="00507AC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4BA9" w14:textId="77777777" w:rsidR="00507ACC" w:rsidRDefault="00507ACC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會辦單位：</w:t>
    </w:r>
  </w:p>
  <w:p w14:paraId="15846412" w14:textId="77777777" w:rsidR="00507ACC" w:rsidRDefault="00507ACC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第</w:t>
    </w:r>
    <w:bookmarkStart w:id="9" w:name="決行層次"/>
    <w:bookmarkEnd w:id="9"/>
    <w:r>
      <w:rPr>
        <w:rFonts w:hint="eastAsia"/>
        <w:sz w:val="24"/>
        <w:szCs w:val="24"/>
      </w:rPr>
      <w:t xml:space="preserve">　層決行</w:t>
    </w:r>
    <w:bookmarkStart w:id="10" w:name="決行層名稱"/>
    <w:bookmarkEnd w:id="10"/>
  </w:p>
  <w:p w14:paraId="12FFB991" w14:textId="77777777" w:rsidR="00507ACC" w:rsidRDefault="00507ACC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承辦單位　　　　　　　　　　　會辦單位　　　　　　　　　　　決行</w:t>
    </w:r>
  </w:p>
  <w:p w14:paraId="777EBDE6" w14:textId="77777777" w:rsidR="00507ACC" w:rsidRDefault="00507ACC">
    <w:pPr>
      <w:pStyle w:val="af2"/>
      <w:rPr>
        <w:rFonts w:hint="eastAsia"/>
      </w:rPr>
    </w:pPr>
  </w:p>
  <w:p w14:paraId="544812AB" w14:textId="77777777" w:rsidR="00507ACC" w:rsidRDefault="00507ACC">
    <w:pPr>
      <w:pStyle w:val="af2"/>
      <w:rPr>
        <w:rFonts w:hint="eastAsia"/>
      </w:rPr>
    </w:pPr>
  </w:p>
  <w:p w14:paraId="6C011C89" w14:textId="77777777" w:rsidR="00507ACC" w:rsidRDefault="00507ACC">
    <w:pPr>
      <w:pStyle w:val="af2"/>
      <w:rPr>
        <w:rFonts w:hint="eastAsia"/>
      </w:rPr>
    </w:pPr>
  </w:p>
  <w:p w14:paraId="01B09BA0" w14:textId="77777777" w:rsidR="00507ACC" w:rsidRDefault="00507ACC">
    <w:pPr>
      <w:pStyle w:val="af2"/>
      <w:rPr>
        <w:rFonts w:hint="eastAsia"/>
      </w:rPr>
    </w:pPr>
  </w:p>
  <w:p w14:paraId="6F4EF34F" w14:textId="77777777" w:rsidR="00507ACC" w:rsidRDefault="00507ACC">
    <w:pPr>
      <w:pStyle w:val="af2"/>
      <w:rPr>
        <w:rFonts w:hint="eastAsia"/>
      </w:rPr>
    </w:pPr>
  </w:p>
  <w:p w14:paraId="42D901A8" w14:textId="77777777" w:rsidR="00507ACC" w:rsidRDefault="00507ACC">
    <w:pPr>
      <w:pStyle w:val="af2"/>
      <w:rPr>
        <w:rFonts w:hint="eastAsia"/>
      </w:rPr>
    </w:pPr>
  </w:p>
  <w:p w14:paraId="1A21606D" w14:textId="77777777" w:rsidR="00507ACC" w:rsidRDefault="00507ACC">
    <w:pPr>
      <w:pStyle w:val="af2"/>
      <w:rPr>
        <w:rFonts w:hint="eastAsia"/>
      </w:rPr>
    </w:pPr>
  </w:p>
  <w:p w14:paraId="0D7CF9A3" w14:textId="77777777" w:rsidR="00507ACC" w:rsidRDefault="00507ACC">
    <w:pPr>
      <w:pStyle w:val="af2"/>
      <w:rPr>
        <w:rFonts w:hint="eastAsia"/>
      </w:rPr>
    </w:pPr>
  </w:p>
  <w:p w14:paraId="0E8192FF" w14:textId="77777777" w:rsidR="00507ACC" w:rsidRDefault="00507ACC">
    <w:pPr>
      <w:pStyle w:val="af2"/>
      <w:rPr>
        <w:rFonts w:hint="eastAsia"/>
      </w:rPr>
    </w:pPr>
  </w:p>
  <w:p w14:paraId="1BF0FDA2" w14:textId="77777777" w:rsidR="00507ACC" w:rsidRDefault="00507ACC">
    <w:pPr>
      <w:pStyle w:val="af2"/>
      <w:rPr>
        <w:rFonts w:hint="eastAsia"/>
      </w:rPr>
    </w:pPr>
  </w:p>
  <w:p w14:paraId="073EDDC9" w14:textId="77777777" w:rsidR="00507ACC" w:rsidRDefault="00507ACC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打字　　　　　</w:t>
    </w:r>
    <w:r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　校對　</w:t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　　　</w:t>
    </w:r>
    <w:r>
      <w:rPr>
        <w:rFonts w:hint="eastAsia"/>
        <w:sz w:val="24"/>
        <w:szCs w:val="24"/>
      </w:rPr>
      <w:t xml:space="preserve">    </w:t>
    </w:r>
    <w:r>
      <w:rPr>
        <w:rFonts w:hint="eastAsia"/>
        <w:sz w:val="24"/>
        <w:szCs w:val="24"/>
      </w:rPr>
      <w:t xml:space="preserve">　監印　　　</w:t>
    </w:r>
    <w:r>
      <w:rPr>
        <w:rFonts w:hint="eastAsia"/>
        <w:sz w:val="24"/>
        <w:szCs w:val="24"/>
      </w:rPr>
      <w:t xml:space="preserve">          </w:t>
    </w:r>
    <w:r>
      <w:rPr>
        <w:rFonts w:hint="eastAsia"/>
        <w:sz w:val="24"/>
        <w:szCs w:val="24"/>
      </w:rPr>
      <w:t>發文</w:t>
    </w:r>
  </w:p>
  <w:p w14:paraId="11CF28C3" w14:textId="77777777" w:rsidR="00507ACC" w:rsidRDefault="00507ACC">
    <w:pPr>
      <w:pStyle w:val="af2"/>
      <w:rPr>
        <w:rFonts w:hint="eastAsia"/>
      </w:rPr>
    </w:pPr>
  </w:p>
  <w:p w14:paraId="535B71EB" w14:textId="77777777" w:rsidR="00507ACC" w:rsidRDefault="00507ACC">
    <w:pPr>
      <w:pStyle w:val="af2"/>
      <w:framePr w:w="839" w:h="697" w:hRule="exact" w:wrap="around" w:vAnchor="page" w:hAnchor="page" w:x="5499" w:y="15099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DF0AA5">
      <w:rPr>
        <w:rStyle w:val="af3"/>
        <w:noProof/>
        <w:kern w:val="0"/>
        <w:szCs w:val="24"/>
      </w:rPr>
      <w:t>1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14:paraId="762E1D3C" w14:textId="77777777" w:rsidR="00507ACC" w:rsidRDefault="00507ACC">
    <w:pPr>
      <w:pStyle w:val="af2"/>
      <w:rPr>
        <w:rFonts w:hint="eastAsia"/>
      </w:rPr>
    </w:pPr>
  </w:p>
  <w:p w14:paraId="622470F8" w14:textId="77777777" w:rsidR="00507ACC" w:rsidRDefault="00507AC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1635" w14:textId="77777777" w:rsidR="000D0EC9" w:rsidRDefault="000D0EC9">
      <w:r>
        <w:separator/>
      </w:r>
    </w:p>
  </w:footnote>
  <w:footnote w:type="continuationSeparator" w:id="0">
    <w:p w14:paraId="65FE492F" w14:textId="77777777" w:rsidR="000D0EC9" w:rsidRDefault="000D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7DE1" w14:textId="613614D4" w:rsidR="00507ACC" w:rsidRDefault="007B60D7">
    <w:pPr>
      <w:pStyle w:val="a3"/>
      <w:ind w:firstLineChars="2450" w:firstLine="5880"/>
      <w:rPr>
        <w:rFonts w:hint="eastAsia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E2CE1" wp14:editId="46AFCC1B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0" t="0" r="0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7B4C9" w14:textId="77777777" w:rsidR="00507ACC" w:rsidRDefault="00507ACC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E2CE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0;margin-top:7.65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" filled="f" stroked="f">
              <v:textbox>
                <w:txbxContent>
                  <w:p w14:paraId="7BA7B4C9" w14:textId="77777777" w:rsidR="00507ACC" w:rsidRDefault="00507ACC">
                    <w:pPr>
                      <w:rPr>
                        <w:rFonts w:hint="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507ACC">
      <w:rPr>
        <w:rFonts w:hint="eastAsia"/>
      </w:rPr>
      <w:t>檔</w:t>
    </w:r>
    <w:r w:rsidR="00507ACC">
      <w:rPr>
        <w:rFonts w:hint="eastAsia"/>
      </w:rPr>
      <w:t xml:space="preserve">    </w:t>
    </w:r>
    <w:r w:rsidR="00507ACC">
      <w:rPr>
        <w:rFonts w:hint="eastAsia"/>
      </w:rPr>
      <w:t>號：</w:t>
    </w:r>
  </w:p>
  <w:p w14:paraId="0548E441" w14:textId="13C84457" w:rsidR="00507ACC" w:rsidRDefault="007B60D7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0C7F7E" wp14:editId="6CBC6DAC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F4F6" w14:textId="77777777" w:rsidR="00507ACC" w:rsidRDefault="00507AC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18045" w14:textId="77777777" w:rsidR="00507ACC" w:rsidRDefault="00507ACC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DBE4C" w14:textId="77777777" w:rsidR="00507ACC" w:rsidRDefault="00507AC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4"/>
                      <wps:cNvCnPr>
                        <a:cxnSpLocks noChangeShapeType="1"/>
                      </wps:cNvCnPr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5"/>
                      <wps:cNvCnPr>
                        <a:cxnSpLocks noChangeShapeType="1"/>
                      </wps:cNvCnPr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6"/>
                      <wps:cNvCnPr>
                        <a:cxnSpLocks noChangeShapeType="1"/>
                      </wps:cNvCnPr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C7F7E" id="Group 10" o:spid="_x0000_s1028" style="position:absolute;left:0;text-align:left;margin-left:-36pt;margin-top:39.15pt;width:32pt;height:702pt;z-index:251657216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">
              <v:shape id="Text Box 11" o:spid="_x0000_s1029" type="#_x0000_t202" style="position:absolute;left:10821;top:1131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1B24F4F6" w14:textId="77777777" w:rsidR="00507ACC" w:rsidRDefault="00507AC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0" type="#_x0000_t202" style="position:absolute;left:10781;top:465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F418045" w14:textId="77777777" w:rsidR="00507ACC" w:rsidRDefault="00507ACC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1" type="#_x0000_t202" style="position:absolute;left:10781;top:7838;width: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7BDBE4C" w14:textId="77777777" w:rsidR="00507ACC" w:rsidRDefault="00507AC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2" style="position:absolute;visibility:visible;mso-wrap-style:square" from="11061,1418" to="11061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<v:stroke dashstyle="1 1" endcap="round"/>
              </v:line>
              <v:line id="Line 15" o:spid="_x0000_s1033" style="position:absolute;visibility:visible;mso-wrap-style:square" from="11061,5378" to="11061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v:line id="Line 16" o:spid="_x0000_s1034" style="position:absolute;visibility:visible;mso-wrap-style:square" from="11061,8438" to="11061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<v:stroke dashstyle="1 1" endcap="round"/>
              </v:line>
              <v:line id="Line 17" o:spid="_x0000_s1035" style="position:absolute;visibility:visible;mso-wrap-style:square" from="11061,11858" to="11061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<v:stroke dashstyle="1 1" endcap="round"/>
              </v:line>
            </v:group>
          </w:pict>
        </mc:Fallback>
      </mc:AlternateContent>
    </w:r>
    <w:r w:rsidR="00507ACC">
      <w:rPr>
        <w:rFonts w:hint="eastAsia"/>
      </w:rPr>
      <w:t>保存年限：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CC"/>
    <w:rsid w:val="000D0EC9"/>
    <w:rsid w:val="00507ACC"/>
    <w:rsid w:val="00696C31"/>
    <w:rsid w:val="007B60D7"/>
    <w:rsid w:val="00D72955"/>
    <w:rsid w:val="00DF0AA5"/>
    <w:rsid w:val="00E5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FCC68"/>
  <w15:chartTrackingRefBased/>
  <w15:docId w15:val="{8DF1DB53-4CDB-4F01-BE5E-540D4B6F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20844;&#21578;&#31295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公告稿(橫)</Template>
  <TotalTime>0</TotalTime>
  <Pages>1</Pages>
  <Words>8</Words>
  <Characters>51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user</dc:creator>
  <cp:keywords/>
  <cp:lastModifiedBy>Jeffrey Tien</cp:lastModifiedBy>
  <cp:revision>2</cp:revision>
  <cp:lastPrinted>2004-12-16T07:03:00Z</cp:lastPrinted>
  <dcterms:created xsi:type="dcterms:W3CDTF">2021-05-27T06:33:00Z</dcterms:created>
  <dcterms:modified xsi:type="dcterms:W3CDTF">2021-05-27T06:33:00Z</dcterms:modified>
</cp:coreProperties>
</file>